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AAB0" w14:textId="77777777" w:rsidR="00C176E4" w:rsidRPr="00C176E4" w:rsidRDefault="00C176E4" w:rsidP="00C176E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176E4">
        <w:rPr>
          <w:rFonts w:ascii="Times New Roman" w:eastAsia="Calibri" w:hAnsi="Times New Roman" w:cs="Times New Roman"/>
          <w:sz w:val="28"/>
          <w:szCs w:val="28"/>
        </w:rPr>
        <w:t xml:space="preserve">Таблица выбора вариантов </w:t>
      </w:r>
    </w:p>
    <w:p w14:paraId="002FFF61" w14:textId="77777777" w:rsidR="00C176E4" w:rsidRPr="00C176E4" w:rsidRDefault="00C176E4" w:rsidP="00C176E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851"/>
        <w:gridCol w:w="850"/>
        <w:gridCol w:w="851"/>
        <w:gridCol w:w="709"/>
        <w:gridCol w:w="850"/>
        <w:gridCol w:w="851"/>
        <w:gridCol w:w="850"/>
        <w:gridCol w:w="709"/>
        <w:gridCol w:w="709"/>
        <w:gridCol w:w="708"/>
      </w:tblGrid>
      <w:tr w:rsidR="00C176E4" w:rsidRPr="00C176E4" w14:paraId="4B24B69B" w14:textId="77777777" w:rsidTr="00130BA0">
        <w:trPr>
          <w:cantSplit/>
        </w:trPr>
        <w:tc>
          <w:tcPr>
            <w:tcW w:w="1417" w:type="dxa"/>
          </w:tcPr>
          <w:p w14:paraId="4C64CCC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Вариант</w:t>
            </w:r>
          </w:p>
        </w:tc>
        <w:tc>
          <w:tcPr>
            <w:tcW w:w="7938" w:type="dxa"/>
            <w:gridSpan w:val="10"/>
          </w:tcPr>
          <w:p w14:paraId="521001DF" w14:textId="77777777" w:rsidR="00C176E4" w:rsidRPr="00C176E4" w:rsidRDefault="00C176E4" w:rsidP="00C176E4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76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Номера вопросов</w:t>
            </w:r>
          </w:p>
        </w:tc>
      </w:tr>
      <w:tr w:rsidR="00C176E4" w:rsidRPr="00C176E4" w14:paraId="68D0C97E" w14:textId="77777777" w:rsidTr="00130BA0">
        <w:tc>
          <w:tcPr>
            <w:tcW w:w="1417" w:type="dxa"/>
          </w:tcPr>
          <w:p w14:paraId="5A7E360B" w14:textId="77777777" w:rsidR="00C176E4" w:rsidRPr="00C176E4" w:rsidRDefault="00C176E4" w:rsidP="00C176E4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</w:tcPr>
          <w:p w14:paraId="36EC26C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C977D07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7AA430E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14:paraId="07F448E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14:paraId="419DE16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14:paraId="60DCB5D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14:paraId="0E398E6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14:paraId="51195C0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9" w:type="dxa"/>
          </w:tcPr>
          <w:p w14:paraId="54EBC15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08" w:type="dxa"/>
          </w:tcPr>
          <w:p w14:paraId="736445A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</w:tr>
      <w:tr w:rsidR="00C176E4" w:rsidRPr="00C176E4" w14:paraId="1B0F3E23" w14:textId="77777777" w:rsidTr="00130BA0">
        <w:tc>
          <w:tcPr>
            <w:tcW w:w="1417" w:type="dxa"/>
          </w:tcPr>
          <w:p w14:paraId="2CCEDF0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74F2434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22CA0C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151FD8F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14:paraId="01D449B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14:paraId="481BAE5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14:paraId="68FD264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14:paraId="52B2C31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</w:tcPr>
          <w:p w14:paraId="2EF2496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14:paraId="1FF5DEC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08" w:type="dxa"/>
          </w:tcPr>
          <w:p w14:paraId="3670A8F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</w:tr>
      <w:tr w:rsidR="00C176E4" w:rsidRPr="00C176E4" w14:paraId="31741D6F" w14:textId="77777777" w:rsidTr="00130BA0">
        <w:tc>
          <w:tcPr>
            <w:tcW w:w="1417" w:type="dxa"/>
          </w:tcPr>
          <w:p w14:paraId="32CF8AD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F0E814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A82171F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7BBDDF0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14:paraId="3E22A09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14:paraId="51774A1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14:paraId="68617B7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14:paraId="7ECB5A46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14:paraId="5A5336E6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</w:tcPr>
          <w:p w14:paraId="456DFEF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8" w:type="dxa"/>
          </w:tcPr>
          <w:p w14:paraId="27DBAC77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</w:tr>
      <w:tr w:rsidR="00C176E4" w:rsidRPr="00C176E4" w14:paraId="10B60945" w14:textId="77777777" w:rsidTr="00130BA0">
        <w:tc>
          <w:tcPr>
            <w:tcW w:w="1417" w:type="dxa"/>
          </w:tcPr>
          <w:p w14:paraId="4E99FABF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04355FE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EAD1E0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2266993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14:paraId="55117BB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14:paraId="1AC340E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14:paraId="4F9D53E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14:paraId="61A7AB8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14:paraId="786CADF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14:paraId="7C59C41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08" w:type="dxa"/>
          </w:tcPr>
          <w:p w14:paraId="1AC4F34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</w:tr>
      <w:tr w:rsidR="00C176E4" w:rsidRPr="00C176E4" w14:paraId="157A29D4" w14:textId="77777777" w:rsidTr="00130BA0">
        <w:tc>
          <w:tcPr>
            <w:tcW w:w="1417" w:type="dxa"/>
          </w:tcPr>
          <w:p w14:paraId="328E561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19886DE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21ED9C8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14:paraId="3399A2F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280D5D4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14:paraId="23C0698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14:paraId="279E0A4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14:paraId="74FC5D1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14:paraId="108D2B4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9" w:type="dxa"/>
          </w:tcPr>
          <w:p w14:paraId="12C1311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</w:tcPr>
          <w:p w14:paraId="1883DB2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</w:tr>
      <w:tr w:rsidR="00C176E4" w:rsidRPr="00C176E4" w14:paraId="157F6CD1" w14:textId="77777777" w:rsidTr="00130BA0">
        <w:tc>
          <w:tcPr>
            <w:tcW w:w="1417" w:type="dxa"/>
          </w:tcPr>
          <w:p w14:paraId="0AA35D4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383DDCD6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384DBD2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14:paraId="195D8E7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14:paraId="352ECE76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14:paraId="5FB341EF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14:paraId="7AF5491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14:paraId="2F01B3F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14:paraId="6F622F5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14:paraId="24BF45A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8" w:type="dxa"/>
          </w:tcPr>
          <w:p w14:paraId="58DF9C6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</w:tr>
      <w:tr w:rsidR="00C176E4" w:rsidRPr="00C176E4" w14:paraId="5A54815A" w14:textId="77777777" w:rsidTr="00130BA0">
        <w:tc>
          <w:tcPr>
            <w:tcW w:w="1417" w:type="dxa"/>
          </w:tcPr>
          <w:p w14:paraId="547E4226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0ABC9CC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00D814A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14:paraId="7C9D1CA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32608E7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14:paraId="3D46CE0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14:paraId="605B28C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14:paraId="24393224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09" w:type="dxa"/>
          </w:tcPr>
          <w:p w14:paraId="4145579C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9" w:type="dxa"/>
          </w:tcPr>
          <w:p w14:paraId="1C3ECEE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8" w:type="dxa"/>
          </w:tcPr>
          <w:p w14:paraId="3094DFA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</w:tr>
      <w:tr w:rsidR="00C176E4" w:rsidRPr="00C176E4" w14:paraId="4AEBBAED" w14:textId="77777777" w:rsidTr="00130BA0">
        <w:tc>
          <w:tcPr>
            <w:tcW w:w="1417" w:type="dxa"/>
          </w:tcPr>
          <w:p w14:paraId="76F32D5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6A1E4B2C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736D39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14:paraId="7D60245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6C5E16CF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14:paraId="709DE5E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14:paraId="7488CB1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14:paraId="3EE52AC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09" w:type="dxa"/>
          </w:tcPr>
          <w:p w14:paraId="78A69E8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</w:tcPr>
          <w:p w14:paraId="2B1DA95E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8" w:type="dxa"/>
          </w:tcPr>
          <w:p w14:paraId="2BF757B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</w:tr>
      <w:tr w:rsidR="00C176E4" w:rsidRPr="00C176E4" w14:paraId="5EDC82B5" w14:textId="77777777" w:rsidTr="00130BA0">
        <w:tc>
          <w:tcPr>
            <w:tcW w:w="1417" w:type="dxa"/>
          </w:tcPr>
          <w:p w14:paraId="506EF495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4BA9D3D7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D30C58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14:paraId="6316D7DB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7E63EA8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14:paraId="5A288A64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</w:tcPr>
          <w:p w14:paraId="60520042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14:paraId="44E0CD5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9" w:type="dxa"/>
          </w:tcPr>
          <w:p w14:paraId="7F31D1D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14:paraId="354B8257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08" w:type="dxa"/>
          </w:tcPr>
          <w:p w14:paraId="2CD412A8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  <w:tr w:rsidR="00C176E4" w:rsidRPr="00C176E4" w14:paraId="261E3E69" w14:textId="77777777" w:rsidTr="00130BA0">
        <w:tc>
          <w:tcPr>
            <w:tcW w:w="1417" w:type="dxa"/>
          </w:tcPr>
          <w:p w14:paraId="4C8F4520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2F5BC1A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6E2011A1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14:paraId="5F514D04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4D047249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14:paraId="3EA1409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14:paraId="4B370A0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14:paraId="1988014A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14:paraId="11A63273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14:paraId="2FEA32F4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</w:tcPr>
          <w:p w14:paraId="46B197ED" w14:textId="77777777" w:rsidR="00C176E4" w:rsidRPr="00C176E4" w:rsidRDefault="00C176E4" w:rsidP="00C17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6E4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14:paraId="0783499A" w14:textId="77777777" w:rsidR="00C176E4" w:rsidRDefault="00C176E4" w:rsidP="0089591F">
      <w:pPr>
        <w:rPr>
          <w:rFonts w:ascii="Times New Roman" w:hAnsi="Times New Roman" w:cs="Times New Roman"/>
          <w:sz w:val="28"/>
          <w:szCs w:val="28"/>
        </w:rPr>
      </w:pPr>
    </w:p>
    <w:p w14:paraId="37027C06" w14:textId="26867450" w:rsidR="00C176E4" w:rsidRDefault="00C176E4" w:rsidP="00C176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контрольной работы по биологии</w:t>
      </w:r>
    </w:p>
    <w:p w14:paraId="70408BE7" w14:textId="77777777" w:rsidR="00C176E4" w:rsidRDefault="00C176E4" w:rsidP="0089591F">
      <w:pPr>
        <w:rPr>
          <w:rFonts w:ascii="Times New Roman" w:hAnsi="Times New Roman" w:cs="Times New Roman"/>
          <w:sz w:val="28"/>
          <w:szCs w:val="28"/>
        </w:rPr>
      </w:pPr>
    </w:p>
    <w:p w14:paraId="320F005A" w14:textId="726C8B2B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1. Дайте характеристику критериям жизни (рост, сложность организации, </w:t>
      </w:r>
    </w:p>
    <w:p w14:paraId="048D5916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единство биохимического состава).</w:t>
      </w:r>
    </w:p>
    <w:p w14:paraId="3D9F530B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2. Химический состав клетки: неорганические соединения</w:t>
      </w:r>
    </w:p>
    <w:p w14:paraId="2441B3BA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3. Химический состав клетки: органические соединения</w:t>
      </w:r>
    </w:p>
    <w:p w14:paraId="07989B2C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4. Белки: состав, строение, структура, свойства и функции</w:t>
      </w:r>
    </w:p>
    <w:p w14:paraId="0485AE18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5. Углеводы: виды, состав, свойства и функции</w:t>
      </w:r>
    </w:p>
    <w:p w14:paraId="177490A9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6. Липиды: виды, состав, функции</w:t>
      </w:r>
    </w:p>
    <w:p w14:paraId="6DDE50E0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7. Нуклеиновые кислоты. ДНК: строение молекулы, матричный синтез, функции</w:t>
      </w:r>
    </w:p>
    <w:p w14:paraId="04D18509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8. Нуклеиновые кислоты. РНК: строение, виды, функции</w:t>
      </w:r>
    </w:p>
    <w:p w14:paraId="74E94DDC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9. АТФ: строение, функции, синтез</w:t>
      </w:r>
    </w:p>
    <w:p w14:paraId="355CD57A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10.Создание и основные положения клеточной теории</w:t>
      </w:r>
    </w:p>
    <w:p w14:paraId="45767A2B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11. Вирусы, особенности строения, взаимодействие с клетками</w:t>
      </w:r>
    </w:p>
    <w:p w14:paraId="564C2A2F" w14:textId="4855504F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12. Сходства и различия в строении растительной и животной клетки.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Пино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>- и фагоцитоз</w:t>
      </w:r>
    </w:p>
    <w:p w14:paraId="42FB3B25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13.Аппарат Гольджи, ЭПС, лизосомы: строение, функции</w:t>
      </w:r>
    </w:p>
    <w:p w14:paraId="3B18CDC3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14. Клеточный центр. Рибосомы: строение, функции</w:t>
      </w:r>
    </w:p>
    <w:p w14:paraId="419A8B14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15.Митохондрии. Пластиды: строение, функции</w:t>
      </w:r>
    </w:p>
    <w:p w14:paraId="60D664EA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16.Классификация организмов по типу питания</w:t>
      </w:r>
    </w:p>
    <w:p w14:paraId="1BEA5F5E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>17.Энергетический обмен: этапы характеристика, общая формула</w:t>
      </w:r>
    </w:p>
    <w:p w14:paraId="09596461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18.Фотосинтез: фазы, характеристика</w:t>
      </w:r>
    </w:p>
    <w:p w14:paraId="456C9ECD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19.Биосинтез белка</w:t>
      </w:r>
    </w:p>
    <w:p w14:paraId="7314F5D6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20.Митоз. Фазы митоза</w:t>
      </w:r>
    </w:p>
    <w:p w14:paraId="06280B02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21.Бесполое размножение и его формы</w:t>
      </w:r>
    </w:p>
    <w:p w14:paraId="493AED5E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22.Гаметогенез, зоны развития. Яйцеклетки, сперматозоиды</w:t>
      </w:r>
    </w:p>
    <w:p w14:paraId="49E5DEB9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23.Мейоз: фазы, значение</w:t>
      </w:r>
    </w:p>
    <w:p w14:paraId="129E476F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24.Двойное оплодотворение</w:t>
      </w:r>
    </w:p>
    <w:p w14:paraId="5D273A33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25.Онтогенез: эмбриональное и постэмбриональное развитие</w:t>
      </w:r>
    </w:p>
    <w:p w14:paraId="44F09E4E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26.Генетика, основные понятия</w:t>
      </w:r>
    </w:p>
    <w:p w14:paraId="5DF5DFC4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27.Моногибридное и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 xml:space="preserve"> скрещивание. Законы Менделя</w:t>
      </w:r>
    </w:p>
    <w:p w14:paraId="3C963C58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28.Особенности наследования </w:t>
      </w:r>
      <w:proofErr w:type="gramStart"/>
      <w:r w:rsidRPr="00170801">
        <w:rPr>
          <w:rFonts w:ascii="Times New Roman" w:hAnsi="Times New Roman" w:cs="Times New Roman"/>
          <w:sz w:val="28"/>
          <w:szCs w:val="28"/>
        </w:rPr>
        <w:t>признаков</w:t>
      </w:r>
      <w:proofErr w:type="gramEnd"/>
      <w:r w:rsidRPr="00170801">
        <w:rPr>
          <w:rFonts w:ascii="Times New Roman" w:hAnsi="Times New Roman" w:cs="Times New Roman"/>
          <w:sz w:val="28"/>
          <w:szCs w:val="28"/>
        </w:rPr>
        <w:t xml:space="preserve"> сцепленных полом</w:t>
      </w:r>
    </w:p>
    <w:p w14:paraId="6A95C326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29.Соотношение хромосомных типов полов в разных группах организмов</w:t>
      </w:r>
    </w:p>
    <w:p w14:paraId="0E6C7814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30.Наследственная изменчивость. Мутации, причины мутаций</w:t>
      </w:r>
    </w:p>
    <w:p w14:paraId="724740A0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31. Модификационная изменчивость. Свойства модификаций</w:t>
      </w:r>
    </w:p>
    <w:p w14:paraId="32871E28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32.Основные достижения и направления современной селекции</w:t>
      </w:r>
    </w:p>
    <w:p w14:paraId="049CAAE5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33.Методы селекции растений, животных и микроорганизмов</w:t>
      </w:r>
    </w:p>
    <w:p w14:paraId="0954B5D0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34.Античные и средневековые представления о сущности и развитии жизни</w:t>
      </w:r>
    </w:p>
    <w:p w14:paraId="11CF9CE5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35.Система природы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К.Линнея</w:t>
      </w:r>
      <w:proofErr w:type="spellEnd"/>
    </w:p>
    <w:p w14:paraId="64C2B6BC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36.Эволюционная теория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Ж.Б.Ламарка</w:t>
      </w:r>
      <w:proofErr w:type="spellEnd"/>
    </w:p>
    <w:p w14:paraId="1CE93752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37.Предпосылки возникновения теории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Ч.Дарвина</w:t>
      </w:r>
      <w:proofErr w:type="spellEnd"/>
    </w:p>
    <w:p w14:paraId="39FC0348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38.Эволюционная теория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Ч.Дарвина</w:t>
      </w:r>
      <w:proofErr w:type="spellEnd"/>
    </w:p>
    <w:p w14:paraId="1416A75E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39.Движущие силы эволюции</w:t>
      </w:r>
    </w:p>
    <w:p w14:paraId="441F7C31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40.Вид, критерии вида</w:t>
      </w:r>
    </w:p>
    <w:p w14:paraId="06EC42BD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41.Приспособленность организмов как результат естественного отбора</w:t>
      </w:r>
    </w:p>
    <w:p w14:paraId="30C90575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42.Формы естественного отбора</w:t>
      </w:r>
    </w:p>
    <w:p w14:paraId="2AE32735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43.Видообразование,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микроэволюция</w:t>
      </w:r>
      <w:proofErr w:type="spellEnd"/>
    </w:p>
    <w:p w14:paraId="6763DD97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44.Направления эволюции: ароморфоз, идиоадаптация, дегенерация</w:t>
      </w:r>
    </w:p>
    <w:p w14:paraId="7D38D2AD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45.Основные идеи о происхождении жизни на Земле</w:t>
      </w:r>
    </w:p>
    <w:p w14:paraId="07F73B79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>46.Гипотеза самопроизвольного зарождения жизни</w:t>
      </w:r>
    </w:p>
    <w:p w14:paraId="32B157EA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47.Теория биохимической эволюции</w:t>
      </w:r>
    </w:p>
    <w:p w14:paraId="5886865F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48.Развитие жизни в разные эры</w:t>
      </w:r>
    </w:p>
    <w:p w14:paraId="3BDDC699" w14:textId="77777777" w:rsidR="0089591F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49.Происхождение и эволюция человека</w:t>
      </w:r>
    </w:p>
    <w:p w14:paraId="298FD6FE" w14:textId="645CDAF7" w:rsidR="00E32352" w:rsidRPr="00170801" w:rsidRDefault="0089591F" w:rsidP="0089591F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50.Человеческие расы</w:t>
      </w:r>
    </w:p>
    <w:p w14:paraId="6A453D5E" w14:textId="48350465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51.Распространение и развитие бактерий в природе. </w:t>
      </w:r>
    </w:p>
    <w:p w14:paraId="7D502366" w14:textId="1564B2E0" w:rsidR="00F55C97" w:rsidRPr="00170801" w:rsidRDefault="009713CD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52. Меры</w:t>
      </w:r>
      <w:r w:rsidR="00F55C97" w:rsidRPr="00170801">
        <w:rPr>
          <w:rFonts w:ascii="Times New Roman" w:hAnsi="Times New Roman" w:cs="Times New Roman"/>
          <w:sz w:val="28"/>
          <w:szCs w:val="28"/>
        </w:rPr>
        <w:t xml:space="preserve"> профилактики вирусных заболеваний </w:t>
      </w:r>
    </w:p>
    <w:p w14:paraId="066B019C" w14:textId="4BF82292" w:rsidR="00F55C97" w:rsidRPr="00170801" w:rsidRDefault="009713CD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35. Профилактика</w:t>
      </w:r>
      <w:r w:rsidR="00F55C97" w:rsidRPr="00170801">
        <w:rPr>
          <w:rFonts w:ascii="Times New Roman" w:hAnsi="Times New Roman" w:cs="Times New Roman"/>
          <w:sz w:val="28"/>
          <w:szCs w:val="28"/>
        </w:rPr>
        <w:t xml:space="preserve"> СПИДа</w:t>
      </w:r>
    </w:p>
    <w:p w14:paraId="52297365" w14:textId="2D63682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54. Индивидуальное развитие человека </w:t>
      </w:r>
    </w:p>
    <w:p w14:paraId="1B3CCC99" w14:textId="599EBBF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55. Репродуктивное здоровье, его значение для будущего поколения людей</w:t>
      </w:r>
    </w:p>
    <w:p w14:paraId="0681DA6F" w14:textId="399EB85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56. Влияние алкоголя и наркотиков на развитие плода</w:t>
      </w:r>
    </w:p>
    <w:p w14:paraId="3EA5876D" w14:textId="1913D7BA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57.Влияние мутагенов на организм человека.</w:t>
      </w:r>
    </w:p>
    <w:p w14:paraId="66A17460" w14:textId="6729052A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58.Роль генетики в формировании современной естественно – научной картины мира в практической деятельности </w:t>
      </w:r>
      <w:r w:rsidR="009713CD" w:rsidRPr="00170801">
        <w:rPr>
          <w:rFonts w:ascii="Times New Roman" w:hAnsi="Times New Roman" w:cs="Times New Roman"/>
          <w:sz w:val="28"/>
          <w:szCs w:val="28"/>
        </w:rPr>
        <w:t>людей.</w:t>
      </w:r>
    </w:p>
    <w:p w14:paraId="5AFA7997" w14:textId="0A628416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59.Основные причины наследственных заболеваний человека.</w:t>
      </w:r>
    </w:p>
    <w:p w14:paraId="56177337" w14:textId="67EE4C7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60.Опасность близко родственных браков.</w:t>
      </w:r>
    </w:p>
    <w:p w14:paraId="5CABEB42" w14:textId="6FE59F0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61.Генные болезни: фенил-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кетонурия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 xml:space="preserve">, серповидно-клеточная анемия, </w:t>
      </w:r>
    </w:p>
    <w:p w14:paraId="4A6D1A7E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гемофилия.</w:t>
      </w:r>
    </w:p>
    <w:p w14:paraId="569E339B" w14:textId="0E60F95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62. Хромосомные болезни: болезнь Дауна, синдром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Патау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Клайн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2EA75D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70801">
        <w:rPr>
          <w:rFonts w:ascii="Times New Roman" w:hAnsi="Times New Roman" w:cs="Times New Roman"/>
          <w:sz w:val="28"/>
          <w:szCs w:val="28"/>
        </w:rPr>
        <w:t>фельтра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>, синдром Шерешевского – Тернера.</w:t>
      </w:r>
    </w:p>
    <w:p w14:paraId="2ED75D66" w14:textId="391A8ED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63. Профилактика наследственных заболеваний: </w:t>
      </w:r>
      <w:proofErr w:type="spellStart"/>
      <w:r w:rsidRPr="00170801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Pr="00170801">
        <w:rPr>
          <w:rFonts w:ascii="Times New Roman" w:hAnsi="Times New Roman" w:cs="Times New Roman"/>
          <w:sz w:val="28"/>
          <w:szCs w:val="28"/>
        </w:rPr>
        <w:t xml:space="preserve"> - генетическое </w:t>
      </w:r>
    </w:p>
    <w:p w14:paraId="0B685EB6" w14:textId="2BB81B0A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консультирование, здоровый образ жизни; дородовая диагностика</w:t>
      </w:r>
    </w:p>
    <w:p w14:paraId="771669CE" w14:textId="50F20EF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64. В молекуле ДНК содержится 31% аденина. Определите, сколько (в %) в этой молекуле содержится Т, Г, Ц. </w:t>
      </w:r>
    </w:p>
    <w:p w14:paraId="05B36C0D" w14:textId="71362799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65. В молекуле ДНК содержится 26% тимина. Определите, сколько (в %) в этой молекуле содержится А, Г, Ц. </w:t>
      </w:r>
    </w:p>
    <w:p w14:paraId="214A68D4" w14:textId="459A060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66. В молекуле ДНК содержится 11% тимина. Определите, сколько (в %) в этой молекуле содержится А, Г, Ц.</w:t>
      </w:r>
    </w:p>
    <w:p w14:paraId="43445A27" w14:textId="40E70919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67. В молекуле ДНК содержится 7% гуанина. Определите, сколько (в %) в этой молекуле содержится А, Т, Ц. </w:t>
      </w:r>
    </w:p>
    <w:p w14:paraId="26ADB7E3" w14:textId="7A54DEE4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>68. В молекуле ДНК содержится 23% гуанина. Определите, сколько (в %) в этой молекуле содержится А, Т, Ц.</w:t>
      </w:r>
    </w:p>
    <w:p w14:paraId="71745807" w14:textId="3B2F309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69. В трансляции участвовало 30 молекул т-РНК. Определите количество </w:t>
      </w:r>
    </w:p>
    <w:p w14:paraId="24A2390D" w14:textId="24F7D6BA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аминокислот, входящих в состав образующегося белка, а также число триплетов и нуклеотидов в гене, который кодирует этот белок. </w:t>
      </w:r>
    </w:p>
    <w:p w14:paraId="7E73768B" w14:textId="3D9509D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70. В трансляции участвовало 50 молекул т-РНК. Определите количество </w:t>
      </w:r>
    </w:p>
    <w:p w14:paraId="0D2DC916" w14:textId="52F567D3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аминокислот, входящих в состав образующегося белка, а также число триплетов и нуклеотидов в гене, который кодирует этот белок. </w:t>
      </w:r>
    </w:p>
    <w:p w14:paraId="3088157A" w14:textId="1A12D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71. В трансляции участвовало 80 молекул т-РНК. Определите количество </w:t>
      </w:r>
    </w:p>
    <w:p w14:paraId="51E48C46" w14:textId="2B9CE3B8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аминокислот, входящих в состав образующегося белка, а также число триплетов и нуклеотидов в гене, который кодирует этот белок. </w:t>
      </w:r>
    </w:p>
    <w:p w14:paraId="47E62FF9" w14:textId="4A7CC871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72. В трансляции участвовало 75 молекул т-РНК. Определите количество </w:t>
      </w:r>
    </w:p>
    <w:p w14:paraId="62CD8BDC" w14:textId="3CD8CA0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аминокислот, входящих в состав образующегося белка, а также число триплетов и нуклеотидов в гене, который кодирует этот белок. </w:t>
      </w:r>
    </w:p>
    <w:p w14:paraId="515FE8CB" w14:textId="3E36D5B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73. В трансляции участвовало 110 молекул т-РНК. Определите количество </w:t>
      </w:r>
    </w:p>
    <w:p w14:paraId="323E2A31" w14:textId="63CC6E79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аминокислот, входящих в состав образующегося белка, а также число триплетов и нуклеотидов в гене, который кодирует этот белок. </w:t>
      </w:r>
    </w:p>
    <w:p w14:paraId="15E56CC0" w14:textId="45A3FC1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74. Фрагмент одной из цепей ДНК имеет следующее строение: ААГГЦТАЦГТТГ. </w:t>
      </w:r>
    </w:p>
    <w:p w14:paraId="1D89B826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56BFCB26" w14:textId="34B70DAC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16E14DA5" w14:textId="09CC051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75. Фрагмент одной из цепей ДНК имеет следующее строение: ГГЦТЦТАГЦТТЦ. </w:t>
      </w:r>
    </w:p>
    <w:p w14:paraId="5C6C6870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10D020F0" w14:textId="6D9440A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1B8C492B" w14:textId="3950C79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76. Фрагмент одной из цепей ДНК имеет следующее строение: ААГЦГТГЦТЦАГ. </w:t>
      </w:r>
    </w:p>
    <w:p w14:paraId="6FDFB003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3A673CF1" w14:textId="6B81E15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2599B60E" w14:textId="15149A4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 xml:space="preserve">77. Фрагмент одной из цепей ДНК имеет следующее строение: ЦЦАТАТЦЦГГАТ. </w:t>
      </w:r>
    </w:p>
    <w:p w14:paraId="14E9FC06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23306877" w14:textId="70AFE016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13244FCF" w14:textId="7BFB655E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78. Фрагмент одной из цепей ДНК имеет следующее строение: АГТТТЦТГГЦАА. </w:t>
      </w:r>
    </w:p>
    <w:p w14:paraId="731682FA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6E8B74C6" w14:textId="26349F75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770BCCE8" w14:textId="66AA3EFC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79. Фрагмент одной из цепей ДНК имеет следующее строение: ГАТТАЦЦТАГТТ. </w:t>
      </w:r>
    </w:p>
    <w:p w14:paraId="1AC0DF96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7A3A436A" w14:textId="4BD621E5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33656F86" w14:textId="0CED276A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80. Фрагмент одной из цепей ДНК имеет следующее строение: ЦТАТЦЦГЦТГТЦ. </w:t>
      </w:r>
    </w:p>
    <w:p w14:paraId="55743FF2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31EF7F99" w14:textId="70DF3896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4BFED6F0" w14:textId="06CB5F9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81. Фрагмент одной из цепей ДНК имеет следующее строение: ААГЦТАЦАГАЦЦ. </w:t>
      </w:r>
    </w:p>
    <w:p w14:paraId="0A88A489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66CEBAFD" w14:textId="3E8ACFF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23E868EF" w14:textId="175AD438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82. Фрагмент одной из цепей ДНК имеет следующее строение: ГГТГЦЦГГАААГ. </w:t>
      </w:r>
    </w:p>
    <w:p w14:paraId="260E5751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06451C43" w14:textId="6E5A4D1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фрагменте молекулы белка и антикодоны т-РНК (для этого используйте таблицу генетического кода). </w:t>
      </w:r>
    </w:p>
    <w:p w14:paraId="2459EEEA" w14:textId="1DB345F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83. Фрагмент одной из цепей ДНК имеет следующее строение: ЦЦЦГТАААТТЦГ. </w:t>
      </w:r>
    </w:p>
    <w:p w14:paraId="292F3FCE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Постройте на ней и-РНК и определите последовательность аминокислот в </w:t>
      </w:r>
    </w:p>
    <w:p w14:paraId="2E226279" w14:textId="194B6071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 xml:space="preserve">фрагменте молекулы белка и антикодоны т-РНК (для этого используйте таблицу генетического кода). </w:t>
      </w:r>
    </w:p>
    <w:p w14:paraId="78287E6A" w14:textId="4BFCE20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84. Соматические клетки кукурузы имеют 20 хромосом. Какой хромосомный </w:t>
      </w:r>
    </w:p>
    <w:p w14:paraId="4486AD22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набор содержат клетки верхушки корня и генеративной клетки пыльцы кукурузы? </w:t>
      </w:r>
    </w:p>
    <w:p w14:paraId="66278910" w14:textId="7BBF8BD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Объясните, из каких исходных клеток и в результате какого деления образуются эти клетки. </w:t>
      </w:r>
    </w:p>
    <w:p w14:paraId="15C2070D" w14:textId="70FB160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85. Соматические клетки пшеницы имеют 28 хромосом. Какой хромосомный </w:t>
      </w:r>
    </w:p>
    <w:p w14:paraId="2CFFBB7F" w14:textId="7E63B6A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набор содержат клетки кожицы и эндосперма семени пшеницы? Объясните, из каких исходных клеток и в результате какого деления образуются эти клетки. </w:t>
      </w:r>
    </w:p>
    <w:p w14:paraId="1AAF449E" w14:textId="6125D93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86. Соматические клетки сои имеют 24 хромосомы. Какой хромосомный набор содержат клетки камбия и вегетативной клетки пыльцы сои? Объясните, из каких исходных клеток и в результате какого деления образуются эти клетки. </w:t>
      </w:r>
    </w:p>
    <w:p w14:paraId="5B845181" w14:textId="16AC62A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87. Соматические клетки гороха имеют 10 хромосом. Какой хромосомный набор содержат клетки основной ткани листа и семязачатка завязи гороха? Объясните, из каких исходных клеток и в результате какого деления образуются эти клетки. </w:t>
      </w:r>
    </w:p>
    <w:p w14:paraId="28161D67" w14:textId="6F72AB2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88. Соматические клетки фасоли имеют 18 хромосом. Какой хромосомный набор содержат клетки верхушки стебля и микроспоры в тычинках? Объясните, из каких исходных клеток и в результате какого деления образуются эти клетки. </w:t>
      </w:r>
    </w:p>
    <w:p w14:paraId="7372C3A5" w14:textId="306BB2CF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89. Какой хромосомный набор характерен для спермиев и клеток эндосперма </w:t>
      </w:r>
    </w:p>
    <w:p w14:paraId="69D1B416" w14:textId="1D1BD58D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семени цветкового растения? Объясните, из каких исходных клеток и в результате какого деления образуются эти клетки. </w:t>
      </w:r>
    </w:p>
    <w:p w14:paraId="19546D8E" w14:textId="4F2FD84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90. Какой хромосомный набор характерен для микроспоры, которая образуется в пыльнике, и спермия цветкового растения? Объясните, из каких исходных клеток и в результате какого деления образуются эти клетки. </w:t>
      </w:r>
    </w:p>
    <w:p w14:paraId="6DEC6582" w14:textId="6CF7B52E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91. Какой хромосомный набор содержат клетки камбия и эндосперма цветкового растения? Объясните, из каких исходных клеток и результате какого деления образуются эти клетки. </w:t>
      </w:r>
    </w:p>
    <w:p w14:paraId="20FF1B1F" w14:textId="044B2DC2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92. Какой хромосомный набор характерен для клеток пыльцевого зерна и </w:t>
      </w:r>
    </w:p>
    <w:p w14:paraId="75C04781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спермиев сосны? Объясните, из каких исходных клеток и в результате какого </w:t>
      </w:r>
    </w:p>
    <w:p w14:paraId="6C84187F" w14:textId="7777777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деления образуются эти клетки. </w:t>
      </w:r>
    </w:p>
    <w:p w14:paraId="22ACAB10" w14:textId="0C39E704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lastRenderedPageBreak/>
        <w:t xml:space="preserve">93. В клетке животного диплоидный набор хромосом равен 34. Определите </w:t>
      </w:r>
    </w:p>
    <w:p w14:paraId="7746331A" w14:textId="75EEA935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количество молекул ДНК и хромосом перед митозом, после митоза, после первого и второго деления мейоза. Объясните полученные результаты.</w:t>
      </w:r>
    </w:p>
    <w:p w14:paraId="77FDBA34" w14:textId="5FDE4E1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94. В диссимиляцию вступило 27 молекул глюкозы. Определите количество АТФ после гликолиза, после кислородного этапа и суммарный эффект диссимиляции. </w:t>
      </w:r>
    </w:p>
    <w:p w14:paraId="57D301AC" w14:textId="6E65A6BC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95. В диссимиляцию вступило 32 молекулы глюкозы. Определите количество АТФ после гликолиза, после кислородного этапа и суммарный эффект диссимиляции.</w:t>
      </w:r>
    </w:p>
    <w:p w14:paraId="16B29269" w14:textId="2462A738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96. В цикл Кребса вступило 6 молекул ПВК. Определите количество АТФ после кислородного этапа, суммарный эффект диссимиляции и количество молекул глюкозы, вступившей в диссимиляцию. </w:t>
      </w:r>
    </w:p>
    <w:p w14:paraId="49DD8AD2" w14:textId="14A650F4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97. В цикл Кребса вступило 8 молекул ПВК. Определите количество АТФ после кислородного этапа, суммарный эффект диссимиляции и количество молекул глюкозы, вступившей в диссимиляцию. </w:t>
      </w:r>
    </w:p>
    <w:p w14:paraId="23A544A9" w14:textId="7CD90760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98. В цикл Кребса вступило 10 молекул ПВК. Определите количество АТФ после кислородного этапа, суммарный эффект диссимиляции и количество молекул </w:t>
      </w:r>
      <w:bookmarkStart w:id="0" w:name="_GoBack"/>
      <w:bookmarkEnd w:id="0"/>
      <w:r w:rsidRPr="00170801">
        <w:rPr>
          <w:rFonts w:ascii="Times New Roman" w:hAnsi="Times New Roman" w:cs="Times New Roman"/>
          <w:sz w:val="28"/>
          <w:szCs w:val="28"/>
        </w:rPr>
        <w:t>глюкозы, вступившей в диссимиляцию.</w:t>
      </w:r>
    </w:p>
    <w:p w14:paraId="529666DF" w14:textId="19D5A967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>99.</w:t>
      </w:r>
      <w:r w:rsidR="00E73599" w:rsidRPr="00170801">
        <w:rPr>
          <w:rFonts w:ascii="Times New Roman" w:hAnsi="Times New Roman" w:cs="Times New Roman"/>
          <w:sz w:val="28"/>
          <w:szCs w:val="28"/>
        </w:rPr>
        <w:t xml:space="preserve"> Чем пластический обмен отличается от энергетического?</w:t>
      </w:r>
    </w:p>
    <w:p w14:paraId="15BD0F91" w14:textId="09C6ABAB" w:rsidR="00F55C97" w:rsidRPr="00170801" w:rsidRDefault="00F55C97" w:rsidP="00F55C97">
      <w:pPr>
        <w:rPr>
          <w:rFonts w:ascii="Times New Roman" w:hAnsi="Times New Roman" w:cs="Times New Roman"/>
          <w:sz w:val="28"/>
          <w:szCs w:val="28"/>
        </w:rPr>
      </w:pPr>
      <w:r w:rsidRPr="00170801">
        <w:rPr>
          <w:rFonts w:ascii="Times New Roman" w:hAnsi="Times New Roman" w:cs="Times New Roman"/>
          <w:sz w:val="28"/>
          <w:szCs w:val="28"/>
        </w:rPr>
        <w:t xml:space="preserve">100. </w:t>
      </w:r>
      <w:r w:rsidR="00E73599" w:rsidRPr="001708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Какую функцию выполняют рибосомы?</w:t>
      </w:r>
    </w:p>
    <w:sectPr w:rsidR="00F55C97" w:rsidRPr="00170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9E"/>
    <w:rsid w:val="00170801"/>
    <w:rsid w:val="00291B38"/>
    <w:rsid w:val="0037059E"/>
    <w:rsid w:val="0089591F"/>
    <w:rsid w:val="009713CD"/>
    <w:rsid w:val="00C176E4"/>
    <w:rsid w:val="00C46A60"/>
    <w:rsid w:val="00E32352"/>
    <w:rsid w:val="00E73599"/>
    <w:rsid w:val="00F5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C59EF"/>
  <w15:chartTrackingRefBased/>
  <w15:docId w15:val="{4FA0D7F6-07BB-4379-9244-7132BFB1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Альбина Коротченко</cp:lastModifiedBy>
  <cp:revision>11</cp:revision>
  <dcterms:created xsi:type="dcterms:W3CDTF">2024-11-19T23:50:00Z</dcterms:created>
  <dcterms:modified xsi:type="dcterms:W3CDTF">2024-11-25T00:41:00Z</dcterms:modified>
</cp:coreProperties>
</file>