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1A85C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Если вы домашнее задание печатаете на компьютере, следующие требования</w:t>
      </w:r>
    </w:p>
    <w:p w14:paraId="4094B3F4" w14:textId="77777777" w:rsidR="008376CD" w:rsidRPr="00696FB2" w:rsidRDefault="008376CD" w:rsidP="008376C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FB2">
        <w:rPr>
          <w:rFonts w:ascii="Times New Roman" w:hAnsi="Times New Roman" w:cs="Times New Roman"/>
          <w:i/>
          <w:iCs/>
          <w:sz w:val="28"/>
          <w:szCs w:val="28"/>
        </w:rPr>
        <w:t xml:space="preserve">Шрифт 14 </w:t>
      </w:r>
      <w:r w:rsidRPr="00696FB2">
        <w:rPr>
          <w:rFonts w:ascii="Times New Roman" w:hAnsi="Times New Roman" w:cs="Times New Roman"/>
          <w:i/>
          <w:iCs/>
          <w:sz w:val="28"/>
          <w:szCs w:val="28"/>
          <w:lang w:val="en-US"/>
        </w:rPr>
        <w:t>Times New Roman</w:t>
      </w:r>
    </w:p>
    <w:p w14:paraId="23C86C03" w14:textId="77777777" w:rsidR="008376CD" w:rsidRDefault="008376CD" w:rsidP="008376C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FB2">
        <w:rPr>
          <w:rFonts w:ascii="Times New Roman" w:hAnsi="Times New Roman" w:cs="Times New Roman"/>
          <w:i/>
          <w:iCs/>
          <w:sz w:val="28"/>
          <w:szCs w:val="28"/>
        </w:rPr>
        <w:t>Красная строка 1.25</w:t>
      </w:r>
    </w:p>
    <w:p w14:paraId="5AE476CB" w14:textId="77777777" w:rsidR="008376CD" w:rsidRPr="00696FB2" w:rsidRDefault="008376CD" w:rsidP="008376C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Межстрочный интервал 1,5</w:t>
      </w:r>
    </w:p>
    <w:p w14:paraId="09AE436F" w14:textId="77777777" w:rsidR="008376CD" w:rsidRPr="00696FB2" w:rsidRDefault="008376CD" w:rsidP="008376C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FB2">
        <w:rPr>
          <w:rFonts w:ascii="Times New Roman" w:hAnsi="Times New Roman" w:cs="Times New Roman"/>
          <w:i/>
          <w:iCs/>
          <w:sz w:val="28"/>
          <w:szCs w:val="28"/>
        </w:rPr>
        <w:t>Текст выровнен по ширине</w:t>
      </w:r>
    </w:p>
    <w:p w14:paraId="7D5DAC32" w14:textId="692F69A1" w:rsidR="008376CD" w:rsidRDefault="008376CD" w:rsidP="008376C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6FB2">
        <w:rPr>
          <w:rFonts w:ascii="Times New Roman" w:hAnsi="Times New Roman" w:cs="Times New Roman"/>
          <w:i/>
          <w:iCs/>
          <w:sz w:val="28"/>
          <w:szCs w:val="28"/>
        </w:rPr>
        <w:t>Нумерация страниц внизу справа</w:t>
      </w:r>
    </w:p>
    <w:p w14:paraId="5AF43834" w14:textId="77777777" w:rsidR="002C0342" w:rsidRPr="002C0342" w:rsidRDefault="002C0342" w:rsidP="002C0342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DA4072F" w14:textId="3B9700DD" w:rsidR="008376CD" w:rsidRDefault="002C0342" w:rsidP="002C034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1.Задание в </w:t>
      </w:r>
      <w:r w:rsidR="00F56E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учебнике (</w:t>
      </w:r>
      <w:r w:rsidR="00F56E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лекция 2)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F0D91">
        <w:rPr>
          <w:rFonts w:ascii="Times New Roman" w:hAnsi="Times New Roman" w:cs="Times New Roman"/>
          <w:b/>
          <w:bCs/>
          <w:i/>
          <w:i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-1</w:t>
      </w:r>
      <w:r w:rsidR="004F0D91">
        <w:rPr>
          <w:rFonts w:ascii="Times New Roman" w:hAnsi="Times New Roman" w:cs="Times New Roman"/>
          <w:b/>
          <w:bCs/>
          <w:i/>
          <w:iCs/>
          <w:sz w:val="28"/>
          <w:szCs w:val="28"/>
        </w:rPr>
        <w:t>7</w:t>
      </w:r>
      <w:r w:rsidR="00F56E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прочитать, и ответить на контрольные вопросы</w:t>
      </w:r>
    </w:p>
    <w:p w14:paraId="019F7D88" w14:textId="77777777" w:rsidR="002C0342" w:rsidRDefault="002C0342" w:rsidP="002C034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4DC50D8" w14:textId="5E9F7B8F" w:rsidR="008376CD" w:rsidRPr="002C0342" w:rsidRDefault="002C0342" w:rsidP="002C03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2.</w:t>
      </w:r>
      <w:r w:rsidR="008376CD" w:rsidRPr="002C03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 прочитать текст и ответит на тест</w:t>
      </w:r>
    </w:p>
    <w:p w14:paraId="12E5C241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Управление качеством Управление — общая функция организованных систем (социальных, биологических, технических), обеспечивающая сохранение их структуры, поддержание режима деятельности, реализацию программ, целей. Управление может представлять собой некоторые организационные структуры и хозяйственные органы, подразделения или само управленческое воздействие. </w:t>
      </w:r>
    </w:p>
    <w:p w14:paraId="7F3D1940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Социальное управление — целенаправленное воздействие на общество для сохранения или совершенствования его определенной качественной специфики. Из социального управления выделяется управление государственное и управление хозяйственными структурами — фирмой, цехами и т. п. </w:t>
      </w:r>
    </w:p>
    <w:p w14:paraId="77D6FC8A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Управление качеством связано с такими понятиями, как «общее» руководство качеством (</w:t>
      </w:r>
      <w:proofErr w:type="spellStart"/>
      <w:r w:rsidRPr="008376CD">
        <w:rPr>
          <w:rFonts w:ascii="Times New Roman" w:hAnsi="Times New Roman" w:cs="Times New Roman"/>
          <w:sz w:val="28"/>
          <w:szCs w:val="28"/>
        </w:rPr>
        <w:t>quality</w:t>
      </w:r>
      <w:proofErr w:type="spellEnd"/>
      <w:r w:rsidRPr="00837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6CD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Pr="008376CD">
        <w:rPr>
          <w:rFonts w:ascii="Times New Roman" w:hAnsi="Times New Roman" w:cs="Times New Roman"/>
          <w:sz w:val="28"/>
          <w:szCs w:val="28"/>
        </w:rPr>
        <w:t>) и управление качеством как оперативная деятельность (</w:t>
      </w:r>
      <w:proofErr w:type="spellStart"/>
      <w:r w:rsidRPr="008376CD">
        <w:rPr>
          <w:rFonts w:ascii="Times New Roman" w:hAnsi="Times New Roman" w:cs="Times New Roman"/>
          <w:sz w:val="28"/>
          <w:szCs w:val="28"/>
        </w:rPr>
        <w:t>quality</w:t>
      </w:r>
      <w:proofErr w:type="spellEnd"/>
      <w:r w:rsidRPr="00837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6CD">
        <w:rPr>
          <w:rFonts w:ascii="Times New Roman" w:hAnsi="Times New Roman" w:cs="Times New Roman"/>
          <w:sz w:val="28"/>
          <w:szCs w:val="28"/>
        </w:rPr>
        <w:t>control</w:t>
      </w:r>
      <w:proofErr w:type="spellEnd"/>
      <w:r w:rsidRPr="008376CD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3FC096FE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Общее руководство качеством (</w:t>
      </w:r>
      <w:proofErr w:type="spellStart"/>
      <w:r w:rsidRPr="008376CD">
        <w:rPr>
          <w:rFonts w:ascii="Times New Roman" w:hAnsi="Times New Roman" w:cs="Times New Roman"/>
          <w:sz w:val="28"/>
          <w:szCs w:val="28"/>
        </w:rPr>
        <w:t>quality</w:t>
      </w:r>
      <w:proofErr w:type="spellEnd"/>
      <w:r w:rsidRPr="00837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6CD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Pr="008376CD">
        <w:rPr>
          <w:rFonts w:ascii="Times New Roman" w:hAnsi="Times New Roman" w:cs="Times New Roman"/>
          <w:sz w:val="28"/>
          <w:szCs w:val="28"/>
        </w:rPr>
        <w:t xml:space="preserve">) — аспекты общей функции управления, определяющие политику в области качества, цели и ответственность. Его воплощают через планирование качества, управление </w:t>
      </w:r>
      <w:r w:rsidRPr="008376CD">
        <w:rPr>
          <w:rFonts w:ascii="Times New Roman" w:hAnsi="Times New Roman" w:cs="Times New Roman"/>
          <w:sz w:val="28"/>
          <w:szCs w:val="28"/>
        </w:rPr>
        <w:lastRenderedPageBreak/>
        <w:t xml:space="preserve">качеством, обеспечение качества и улучшение качества в рамках системы качества. </w:t>
      </w:r>
    </w:p>
    <w:p w14:paraId="33E95F11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 Оперативное управление качеством (</w:t>
      </w:r>
      <w:proofErr w:type="spellStart"/>
      <w:r w:rsidRPr="008376CD">
        <w:rPr>
          <w:rFonts w:ascii="Times New Roman" w:hAnsi="Times New Roman" w:cs="Times New Roman"/>
          <w:sz w:val="28"/>
          <w:szCs w:val="28"/>
        </w:rPr>
        <w:t>quality</w:t>
      </w:r>
      <w:proofErr w:type="spellEnd"/>
      <w:r w:rsidRPr="00837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6CD">
        <w:rPr>
          <w:rFonts w:ascii="Times New Roman" w:hAnsi="Times New Roman" w:cs="Times New Roman"/>
          <w:sz w:val="28"/>
          <w:szCs w:val="28"/>
        </w:rPr>
        <w:t>control</w:t>
      </w:r>
      <w:proofErr w:type="spellEnd"/>
      <w:r w:rsidRPr="008376CD">
        <w:rPr>
          <w:rFonts w:ascii="Times New Roman" w:hAnsi="Times New Roman" w:cs="Times New Roman"/>
          <w:sz w:val="28"/>
          <w:szCs w:val="28"/>
        </w:rPr>
        <w:t xml:space="preserve">) — методы и виды деятельности оперативного характера, используемые для выполнения требований к качеству. </w:t>
      </w:r>
    </w:p>
    <w:p w14:paraId="27AC4A2E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«Всеобщее руководство качеством» — это подход к руководству организацией, обращенный на качество, базирующийся на участии всех ее членов и направленный на достижение долгосрочного успеха путем удовлетворения требований потребителя и выгоды для членов организации и общества. </w:t>
      </w:r>
    </w:p>
    <w:p w14:paraId="68EF5201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Управление качеством осуществляется путем реализации управленческих функций. </w:t>
      </w:r>
    </w:p>
    <w:p w14:paraId="209AA368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Как правило, к ним относятся: </w:t>
      </w:r>
    </w:p>
    <w:p w14:paraId="0A6C9933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• планирование качества; </w:t>
      </w:r>
    </w:p>
    <w:p w14:paraId="7BC5397F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• политика в области качества; </w:t>
      </w:r>
    </w:p>
    <w:p w14:paraId="039FC088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• взаимодействие с внешней средой. </w:t>
      </w:r>
    </w:p>
    <w:p w14:paraId="668FA856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• обучение и мотивация персонала; </w:t>
      </w:r>
    </w:p>
    <w:p w14:paraId="33AF23C7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• организация работы по качеству; </w:t>
      </w:r>
    </w:p>
    <w:p w14:paraId="4904741B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• информация о качестве продукции, потребностях рынка и НТП; </w:t>
      </w:r>
    </w:p>
    <w:p w14:paraId="1ED3FB2C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• разработка необходимых мероприятий; </w:t>
      </w:r>
    </w:p>
    <w:p w14:paraId="4D237770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• реализация мероприятий; </w:t>
      </w:r>
    </w:p>
    <w:p w14:paraId="630BFC91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• контроль качества. </w:t>
      </w:r>
    </w:p>
    <w:p w14:paraId="3E086C7E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Все эти функции связаны между собой, и их воплощение представляет собой процесс управления качеством продукции. </w:t>
      </w:r>
    </w:p>
    <w:p w14:paraId="219F570D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 xml:space="preserve">Этот процесс должен охватывать все этапы производства. По международным стандартам ИСО такие функции, как политика и планирование качества, организация работы по качеству, обучение и мотивация персонала, принятие стратегических решений и взаимодействие с внешней средой должны быть отнесены к «общему» руководству качеством. </w:t>
      </w:r>
    </w:p>
    <w:p w14:paraId="0ED12E29" w14:textId="77777777" w:rsid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качества, информация, разработка мероприятий, принятие оперативных решений и их реализация должны входить в состав «оперативного» управления качеством. </w:t>
      </w:r>
    </w:p>
    <w:p w14:paraId="37697763" w14:textId="65667D66" w:rsidR="0015389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В целом, общее руководство и оперативное управление качеством относятся к управленческой деятельности, их целесообразно было объединить в общий процесс управления качеством.</w:t>
      </w:r>
    </w:p>
    <w:p w14:paraId="4F9BCD8D" w14:textId="4D75071F" w:rsidR="008376CD" w:rsidRPr="008376CD" w:rsidRDefault="008376CD" w:rsidP="008376C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76CD">
        <w:rPr>
          <w:rFonts w:ascii="Times New Roman" w:hAnsi="Times New Roman" w:cs="Times New Roman"/>
          <w:b/>
          <w:bCs/>
          <w:sz w:val="28"/>
          <w:szCs w:val="28"/>
        </w:rPr>
        <w:t>Тест</w:t>
      </w:r>
    </w:p>
    <w:p w14:paraId="7D3C5123" w14:textId="7BEE3B1C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b/>
          <w:bCs/>
          <w:sz w:val="28"/>
          <w:szCs w:val="28"/>
        </w:rPr>
        <w:t>Часть А. Выберите один правильный вариант ответа</w:t>
      </w:r>
      <w:r w:rsidRPr="008376CD">
        <w:rPr>
          <w:rFonts w:ascii="Times New Roman" w:hAnsi="Times New Roman" w:cs="Times New Roman"/>
          <w:sz w:val="28"/>
          <w:szCs w:val="28"/>
        </w:rPr>
        <w:t>.</w:t>
      </w:r>
    </w:p>
    <w:p w14:paraId="0E0194B1" w14:textId="39749F1E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76CD">
        <w:rPr>
          <w:rFonts w:ascii="Times New Roman" w:hAnsi="Times New Roman" w:cs="Times New Roman"/>
          <w:b/>
          <w:bCs/>
          <w:sz w:val="28"/>
          <w:szCs w:val="28"/>
        </w:rPr>
        <w:t>1.Социальное управление подразумевает:</w:t>
      </w:r>
    </w:p>
    <w:p w14:paraId="6DB21035" w14:textId="75795915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a) непосредственное влияние государства на экономические субъекты;</w:t>
      </w:r>
    </w:p>
    <w:p w14:paraId="6324AD26" w14:textId="0BB891C5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b) регулирование финансовых потоков;</w:t>
      </w:r>
    </w:p>
    <w:p w14:paraId="11137A3A" w14:textId="642B21A8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c) целенаправленное воздействие на общество для повышения или сохранения определённых качеств;</w:t>
      </w:r>
    </w:p>
    <w:p w14:paraId="3344BA5E" w14:textId="65B71D1E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d) создание условий для индивидуального роста работников предприятий.</w:t>
      </w:r>
    </w:p>
    <w:p w14:paraId="6EAE83EF" w14:textId="77777777" w:rsidR="008376CD" w:rsidRPr="008376CD" w:rsidRDefault="008376CD" w:rsidP="008376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085538" w14:textId="3CE5081A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76CD">
        <w:rPr>
          <w:rFonts w:ascii="Times New Roman" w:hAnsi="Times New Roman" w:cs="Times New Roman"/>
          <w:b/>
          <w:bCs/>
          <w:sz w:val="28"/>
          <w:szCs w:val="28"/>
        </w:rPr>
        <w:t>2.К какому типу относится понятие «всеобщее руководство качеством»?</w:t>
      </w:r>
    </w:p>
    <w:p w14:paraId="32BA26AD" w14:textId="5A68B41B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a) краткосрочная программа оптимизации бизнес-процессов;</w:t>
      </w:r>
    </w:p>
    <w:p w14:paraId="2A6A92D1" w14:textId="0B038D14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b) оперативное решение проблем производства;</w:t>
      </w:r>
    </w:p>
    <w:p w14:paraId="558F18D7" w14:textId="3D3F9D48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c) концепция, основанная на вовлечённости всей команды и нацеленная на долгосрочную перспективу;</w:t>
      </w:r>
    </w:p>
    <w:p w14:paraId="6DB8E3CB" w14:textId="23F959C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d) инструмент внешнего контроля над продукцией.</w:t>
      </w:r>
    </w:p>
    <w:p w14:paraId="6907CDF7" w14:textId="7777777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57A3C" w14:textId="15E96B2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3</w:t>
      </w:r>
      <w:r w:rsidRPr="008376CD">
        <w:rPr>
          <w:rFonts w:ascii="Times New Roman" w:hAnsi="Times New Roman" w:cs="Times New Roman"/>
          <w:b/>
          <w:bCs/>
          <w:sz w:val="28"/>
          <w:szCs w:val="28"/>
        </w:rPr>
        <w:t>. Какие функции относят к оперативному управлению качеством?</w:t>
      </w:r>
    </w:p>
    <w:p w14:paraId="14DF3328" w14:textId="29782E01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a) формулирование политики качества и принятие стратегических решений;</w:t>
      </w:r>
    </w:p>
    <w:p w14:paraId="51BA339D" w14:textId="4F4BEE1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b) разработка планов качества и обучение персонала;</w:t>
      </w:r>
    </w:p>
    <w:p w14:paraId="6F5ADCB5" w14:textId="46102A13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c) постоянный контроль качества продукции и принятие срочных мер;</w:t>
      </w:r>
    </w:p>
    <w:p w14:paraId="0BD20152" w14:textId="034B229D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d)оценка потребностей рынка и мотивации сотрудников.</w:t>
      </w:r>
    </w:p>
    <w:p w14:paraId="12895A1E" w14:textId="7777777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52F4A2" w14:textId="7677FA1A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76CD">
        <w:rPr>
          <w:rFonts w:ascii="Times New Roman" w:hAnsi="Times New Roman" w:cs="Times New Roman"/>
          <w:b/>
          <w:bCs/>
          <w:sz w:val="28"/>
          <w:szCs w:val="28"/>
        </w:rPr>
        <w:t xml:space="preserve"> 4.Под общим руководством качеством понимают:</w:t>
      </w:r>
    </w:p>
    <w:p w14:paraId="1B7FCC7C" w14:textId="78D78FFE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a) единовременные мероприятия по улучшению отдельных аспектов бизнеса;</w:t>
      </w:r>
    </w:p>
    <w:p w14:paraId="10D47E87" w14:textId="7493C95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b) комплекс методов и инструментов постоянного мониторинга качества;</w:t>
      </w:r>
    </w:p>
    <w:p w14:paraId="4306AD7A" w14:textId="37A4C689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c) систему взаимосвязанных управленческих функций, включающих планирование, организацию и контроль качества;</w:t>
      </w:r>
    </w:p>
    <w:p w14:paraId="7239F024" w14:textId="266A8FD1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-d) кратковременные меры по устранению недостатков продукции.</w:t>
      </w:r>
    </w:p>
    <w:p w14:paraId="33BE9894" w14:textId="7777777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F03737" w14:textId="5AB197A0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76CD">
        <w:rPr>
          <w:rFonts w:ascii="Times New Roman" w:hAnsi="Times New Roman" w:cs="Times New Roman"/>
          <w:b/>
          <w:bCs/>
          <w:sz w:val="28"/>
          <w:szCs w:val="28"/>
        </w:rPr>
        <w:t xml:space="preserve"> 5.Согласно международной практике (ISO), к функциям общего руководства качеством относят:</w:t>
      </w:r>
    </w:p>
    <w:p w14:paraId="6782FD76" w14:textId="755C6818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a) контроль готовой продукции перед отправкой покупателю;</w:t>
      </w:r>
    </w:p>
    <w:p w14:paraId="274298D2" w14:textId="341F1C2E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-b) разработку плана качества и постановку целей;</w:t>
      </w:r>
    </w:p>
    <w:p w14:paraId="40ED7AEB" w14:textId="755C1470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- c) ежедневный учёт брака и потерь сырья;</w:t>
      </w:r>
    </w:p>
    <w:p w14:paraId="71915FE9" w14:textId="2BF20E05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- d) устранение текущих дефектов и сбоев в производстве.</w:t>
      </w:r>
    </w:p>
    <w:p w14:paraId="711965FA" w14:textId="7777777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A1D3B" w14:textId="2829D050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76CD">
        <w:rPr>
          <w:rFonts w:ascii="Times New Roman" w:hAnsi="Times New Roman" w:cs="Times New Roman"/>
          <w:b/>
          <w:bCs/>
          <w:sz w:val="28"/>
          <w:szCs w:val="28"/>
        </w:rPr>
        <w:t>6.Основная цель политики в области качества заключается в:</w:t>
      </w:r>
    </w:p>
    <w:p w14:paraId="5FF0528C" w14:textId="51B85A0D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a) минимизации затрат на производство;</w:t>
      </w:r>
    </w:p>
    <w:p w14:paraId="219BB747" w14:textId="0BB34F39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b) создании конкурентных преимуществ за счёт высокого уровня удовлетворенности потребителей;</w:t>
      </w:r>
    </w:p>
    <w:p w14:paraId="6DD2E047" w14:textId="64EC6C5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c) обеспечении полной автоматизации производственных процессов;</w:t>
      </w:r>
    </w:p>
    <w:p w14:paraId="4DF2FA8E" w14:textId="59D49ED3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376CD">
        <w:rPr>
          <w:rFonts w:ascii="Times New Roman" w:hAnsi="Times New Roman" w:cs="Times New Roman"/>
          <w:sz w:val="28"/>
          <w:szCs w:val="28"/>
        </w:rPr>
        <w:t xml:space="preserve"> максимальном сокращении штата сотрудников.</w:t>
      </w:r>
    </w:p>
    <w:p w14:paraId="7D82EFAD" w14:textId="7777777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31B4BD" w14:textId="57FAFE48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76CD">
        <w:rPr>
          <w:rFonts w:ascii="Times New Roman" w:hAnsi="Times New Roman" w:cs="Times New Roman"/>
          <w:b/>
          <w:bCs/>
          <w:sz w:val="28"/>
          <w:szCs w:val="28"/>
        </w:rPr>
        <w:t>7.Основные инструменты оперативного управления качеством включают:</w:t>
      </w:r>
    </w:p>
    <w:p w14:paraId="44EF77EC" w14:textId="634B0179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a) постоянное повышение квалификации сотрудников;</w:t>
      </w:r>
    </w:p>
    <w:p w14:paraId="31D87A98" w14:textId="15F2111E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b) периодический контроль показателей производительности;</w:t>
      </w:r>
    </w:p>
    <w:p w14:paraId="58E3D53C" w14:textId="35DE73AE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c) быстрое выявление и исправление отклонений от заданных норм качества;</w:t>
      </w:r>
    </w:p>
    <w:p w14:paraId="37784B98" w14:textId="2A8AE091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lastRenderedPageBreak/>
        <w:t>-d) привлечение инвесторов для модернизации оборудования.</w:t>
      </w:r>
    </w:p>
    <w:p w14:paraId="1CF8D62B" w14:textId="7777777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3D0232" w14:textId="2CD5E05C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76CD">
        <w:rPr>
          <w:rFonts w:ascii="Times New Roman" w:hAnsi="Times New Roman" w:cs="Times New Roman"/>
          <w:b/>
          <w:bCs/>
          <w:sz w:val="28"/>
          <w:szCs w:val="28"/>
        </w:rPr>
        <w:t>8. Кто участвует в процессе «всеобщего руководства качеством»?</w:t>
      </w:r>
    </w:p>
    <w:p w14:paraId="6C89F215" w14:textId="47293F96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a) исключительно топ-менеджмент компаний;</w:t>
      </w:r>
    </w:p>
    <w:p w14:paraId="0318F922" w14:textId="0A1882FB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b) работники среднего звена и специалисты службы контроля качества;</w:t>
      </w:r>
    </w:p>
    <w:p w14:paraId="701A373C" w14:textId="23D110FD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-c) только внешние консультанты и подрядчики;</w:t>
      </w:r>
    </w:p>
    <w:p w14:paraId="38C5E73F" w14:textId="5E6CFDDE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-d) весь коллектив организации, включая рядовых сотрудников.</w:t>
      </w:r>
    </w:p>
    <w:p w14:paraId="1B451C67" w14:textId="7777777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5F5DF4" w14:textId="16541653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76CD">
        <w:rPr>
          <w:rFonts w:ascii="Times New Roman" w:hAnsi="Times New Roman" w:cs="Times New Roman"/>
          <w:b/>
          <w:bCs/>
          <w:sz w:val="28"/>
          <w:szCs w:val="28"/>
        </w:rPr>
        <w:t>9. Управление качеством охватывает:</w:t>
      </w:r>
    </w:p>
    <w:p w14:paraId="76A43EDE" w14:textId="521AFD89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a) выбор поставщиков материалов и сырья;</w:t>
      </w:r>
    </w:p>
    <w:p w14:paraId="160CB3B3" w14:textId="5D76BA04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b)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6CD">
        <w:rPr>
          <w:rFonts w:ascii="Times New Roman" w:hAnsi="Times New Roman" w:cs="Times New Roman"/>
          <w:sz w:val="28"/>
          <w:szCs w:val="28"/>
        </w:rPr>
        <w:t>распределение прибыли среди акционеров;</w:t>
      </w:r>
    </w:p>
    <w:p w14:paraId="0056A6FC" w14:textId="3DED1C0A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c) полный цикл производственной цепочки от проектирования до сбыта;</w:t>
      </w:r>
    </w:p>
    <w:p w14:paraId="1750B391" w14:textId="4B900540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d) формирование корпоративной культуры компании.</w:t>
      </w:r>
    </w:p>
    <w:p w14:paraId="0E0586FD" w14:textId="7777777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185A6F" w14:textId="6F264E86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76CD">
        <w:rPr>
          <w:rFonts w:ascii="Times New Roman" w:hAnsi="Times New Roman" w:cs="Times New Roman"/>
          <w:b/>
          <w:bCs/>
          <w:sz w:val="28"/>
          <w:szCs w:val="28"/>
        </w:rPr>
        <w:t>10. Важнейшей задачей системы качества является:</w:t>
      </w:r>
    </w:p>
    <w:p w14:paraId="1251F4AD" w14:textId="15A9C622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a) сокращение расходов на закупку комплектующих;</w:t>
      </w:r>
    </w:p>
    <w:p w14:paraId="6D245E27" w14:textId="4A18330D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b) установление баланса между ценой товара и издержками производства;</w:t>
      </w:r>
    </w:p>
    <w:p w14:paraId="273CF13E" w14:textId="563380AF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c)</w:t>
      </w:r>
      <w:r w:rsidR="00793969">
        <w:rPr>
          <w:rFonts w:ascii="Times New Roman" w:hAnsi="Times New Roman" w:cs="Times New Roman"/>
          <w:sz w:val="28"/>
          <w:szCs w:val="28"/>
        </w:rPr>
        <w:t xml:space="preserve"> </w:t>
      </w:r>
      <w:r w:rsidRPr="008376CD">
        <w:rPr>
          <w:rFonts w:ascii="Times New Roman" w:hAnsi="Times New Roman" w:cs="Times New Roman"/>
          <w:sz w:val="28"/>
          <w:szCs w:val="28"/>
        </w:rPr>
        <w:t>удовлетворение ожиданий клиентов относительно надёжности и соответствия требованиям продукции;</w:t>
      </w:r>
    </w:p>
    <w:p w14:paraId="67FF92F1" w14:textId="44699A5C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d</w:t>
      </w:r>
      <w:r w:rsidR="00793969">
        <w:rPr>
          <w:rFonts w:ascii="Times New Roman" w:hAnsi="Times New Roman" w:cs="Times New Roman"/>
          <w:sz w:val="28"/>
          <w:szCs w:val="28"/>
        </w:rPr>
        <w:t>)</w:t>
      </w:r>
      <w:r w:rsidRPr="008376CD">
        <w:rPr>
          <w:rFonts w:ascii="Times New Roman" w:hAnsi="Times New Roman" w:cs="Times New Roman"/>
          <w:sz w:val="28"/>
          <w:szCs w:val="28"/>
        </w:rPr>
        <w:t xml:space="preserve"> получение максимальной прибыли в кратчайшие сроки.</w:t>
      </w:r>
    </w:p>
    <w:p w14:paraId="52B502F6" w14:textId="7777777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5C2817" w14:textId="30299E9E" w:rsidR="008376CD" w:rsidRDefault="008376CD" w:rsidP="007939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3969">
        <w:rPr>
          <w:rFonts w:ascii="Times New Roman" w:hAnsi="Times New Roman" w:cs="Times New Roman"/>
          <w:b/>
          <w:bCs/>
          <w:sz w:val="28"/>
          <w:szCs w:val="28"/>
        </w:rPr>
        <w:t>Часть Б. Установите соответствие между функциями управления качеством и этапами процесса.</w:t>
      </w:r>
    </w:p>
    <w:p w14:paraId="47B6D6FC" w14:textId="77777777" w:rsidR="00793969" w:rsidRPr="00793969" w:rsidRDefault="00793969" w:rsidP="007939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793969" w:rsidRPr="00793969" w14:paraId="4D3008AD" w14:textId="77777777" w:rsidTr="00793969">
        <w:trPr>
          <w:jc w:val="center"/>
        </w:trPr>
        <w:tc>
          <w:tcPr>
            <w:tcW w:w="4672" w:type="dxa"/>
          </w:tcPr>
          <w:p w14:paraId="0D048F09" w14:textId="5C8D5455" w:rsidR="00793969" w:rsidRPr="00793969" w:rsidRDefault="00793969" w:rsidP="0079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969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4673" w:type="dxa"/>
          </w:tcPr>
          <w:p w14:paraId="02F00658" w14:textId="7CCA6635" w:rsidR="00793969" w:rsidRPr="00793969" w:rsidRDefault="00793969" w:rsidP="0079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969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</w:tr>
      <w:tr w:rsidR="00793969" w:rsidRPr="00793969" w14:paraId="20467367" w14:textId="77777777" w:rsidTr="00793969">
        <w:trPr>
          <w:jc w:val="center"/>
        </w:trPr>
        <w:tc>
          <w:tcPr>
            <w:tcW w:w="4672" w:type="dxa"/>
          </w:tcPr>
          <w:p w14:paraId="46C9C338" w14:textId="0DFDA2AF" w:rsidR="00793969" w:rsidRPr="00793969" w:rsidRDefault="00793969" w:rsidP="007939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969">
              <w:rPr>
                <w:rFonts w:ascii="Times New Roman" w:hAnsi="Times New Roman" w:cs="Times New Roman"/>
                <w:sz w:val="24"/>
                <w:szCs w:val="24"/>
              </w:rPr>
              <w:t>A. Определение стратегии и целей качества</w:t>
            </w:r>
          </w:p>
        </w:tc>
        <w:tc>
          <w:tcPr>
            <w:tcW w:w="4673" w:type="dxa"/>
          </w:tcPr>
          <w:p w14:paraId="45531B2D" w14:textId="462FD8BD" w:rsidR="00793969" w:rsidRPr="00793969" w:rsidRDefault="00793969" w:rsidP="007939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969">
              <w:rPr>
                <w:rFonts w:ascii="Times New Roman" w:hAnsi="Times New Roman" w:cs="Times New Roman"/>
                <w:sz w:val="24"/>
                <w:szCs w:val="24"/>
              </w:rPr>
              <w:t xml:space="preserve">1.Общий менеджмент качества </w:t>
            </w:r>
          </w:p>
        </w:tc>
      </w:tr>
      <w:tr w:rsidR="00793969" w:rsidRPr="00793969" w14:paraId="5E51D096" w14:textId="77777777" w:rsidTr="00793969">
        <w:trPr>
          <w:jc w:val="center"/>
        </w:trPr>
        <w:tc>
          <w:tcPr>
            <w:tcW w:w="4672" w:type="dxa"/>
          </w:tcPr>
          <w:p w14:paraId="49C5F907" w14:textId="2ED2F5C5" w:rsidR="00793969" w:rsidRPr="00793969" w:rsidRDefault="00793969" w:rsidP="007939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969">
              <w:rPr>
                <w:rFonts w:ascii="Times New Roman" w:hAnsi="Times New Roman" w:cs="Times New Roman"/>
                <w:sz w:val="24"/>
                <w:szCs w:val="24"/>
              </w:rPr>
              <w:t>B. Проведение регулярного анализа текущего состояния качества</w:t>
            </w:r>
          </w:p>
        </w:tc>
        <w:tc>
          <w:tcPr>
            <w:tcW w:w="4673" w:type="dxa"/>
          </w:tcPr>
          <w:p w14:paraId="4AEF6DBD" w14:textId="2C12CF42" w:rsidR="00793969" w:rsidRPr="00793969" w:rsidRDefault="00793969" w:rsidP="007939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969">
              <w:rPr>
                <w:rFonts w:ascii="Times New Roman" w:hAnsi="Times New Roman" w:cs="Times New Roman"/>
                <w:sz w:val="24"/>
                <w:szCs w:val="24"/>
              </w:rPr>
              <w:t xml:space="preserve">2.Оперативное управление качеством </w:t>
            </w:r>
          </w:p>
        </w:tc>
      </w:tr>
      <w:tr w:rsidR="00793969" w:rsidRPr="00793969" w14:paraId="40B0751C" w14:textId="77777777" w:rsidTr="00793969">
        <w:trPr>
          <w:jc w:val="center"/>
        </w:trPr>
        <w:tc>
          <w:tcPr>
            <w:tcW w:w="4672" w:type="dxa"/>
          </w:tcPr>
          <w:p w14:paraId="03BBFE09" w14:textId="6C4C3046" w:rsidR="00793969" w:rsidRPr="00793969" w:rsidRDefault="00793969" w:rsidP="007939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969">
              <w:rPr>
                <w:rFonts w:ascii="Times New Roman" w:hAnsi="Times New Roman" w:cs="Times New Roman"/>
                <w:sz w:val="24"/>
                <w:szCs w:val="24"/>
              </w:rPr>
              <w:t>C. Постановка задач сотрудникам и распределение ответственности</w:t>
            </w:r>
          </w:p>
        </w:tc>
        <w:tc>
          <w:tcPr>
            <w:tcW w:w="4673" w:type="dxa"/>
          </w:tcPr>
          <w:p w14:paraId="5E0D5631" w14:textId="68A5ED38" w:rsidR="00793969" w:rsidRPr="00793969" w:rsidRDefault="00793969" w:rsidP="007939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969">
              <w:rPr>
                <w:rFonts w:ascii="Times New Roman" w:hAnsi="Times New Roman" w:cs="Times New Roman"/>
                <w:sz w:val="24"/>
                <w:szCs w:val="24"/>
              </w:rPr>
              <w:t>3. Организационная работа по обеспечению качества |</w:t>
            </w:r>
          </w:p>
        </w:tc>
      </w:tr>
      <w:tr w:rsidR="00793969" w:rsidRPr="00793969" w14:paraId="15C6689C" w14:textId="77777777" w:rsidTr="00793969">
        <w:trPr>
          <w:jc w:val="center"/>
        </w:trPr>
        <w:tc>
          <w:tcPr>
            <w:tcW w:w="4672" w:type="dxa"/>
          </w:tcPr>
          <w:p w14:paraId="4C898ECF" w14:textId="3614316E" w:rsidR="00793969" w:rsidRPr="00793969" w:rsidRDefault="00793969" w:rsidP="007939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969">
              <w:rPr>
                <w:rFonts w:ascii="Times New Roman" w:hAnsi="Times New Roman" w:cs="Times New Roman"/>
                <w:sz w:val="24"/>
                <w:szCs w:val="24"/>
              </w:rPr>
              <w:t>D. Непосредственный контроль выпускаемых изделий</w:t>
            </w:r>
          </w:p>
        </w:tc>
        <w:tc>
          <w:tcPr>
            <w:tcW w:w="4673" w:type="dxa"/>
          </w:tcPr>
          <w:p w14:paraId="54387AA8" w14:textId="408A59CE" w:rsidR="00793969" w:rsidRPr="00793969" w:rsidRDefault="00793969" w:rsidP="007939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969">
              <w:rPr>
                <w:rFonts w:ascii="Times New Roman" w:hAnsi="Times New Roman" w:cs="Times New Roman"/>
                <w:sz w:val="24"/>
                <w:szCs w:val="24"/>
              </w:rPr>
              <w:t>4. Анализ потребностей рынка и покупателей |</w:t>
            </w:r>
          </w:p>
        </w:tc>
      </w:tr>
      <w:tr w:rsidR="00793969" w:rsidRPr="00793969" w14:paraId="20E1FA9D" w14:textId="77777777" w:rsidTr="00793969">
        <w:trPr>
          <w:jc w:val="center"/>
        </w:trPr>
        <w:tc>
          <w:tcPr>
            <w:tcW w:w="4672" w:type="dxa"/>
          </w:tcPr>
          <w:p w14:paraId="77A7D986" w14:textId="2BEA3639" w:rsidR="00793969" w:rsidRPr="00793969" w:rsidRDefault="00793969" w:rsidP="007939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3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E. Формулировка политики качества</w:t>
            </w:r>
          </w:p>
        </w:tc>
        <w:tc>
          <w:tcPr>
            <w:tcW w:w="4673" w:type="dxa"/>
          </w:tcPr>
          <w:p w14:paraId="7D50D400" w14:textId="16A41339" w:rsidR="00793969" w:rsidRPr="00793969" w:rsidRDefault="00793969" w:rsidP="007939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969">
              <w:rPr>
                <w:rFonts w:ascii="Times New Roman" w:hAnsi="Times New Roman" w:cs="Times New Roman"/>
                <w:sz w:val="24"/>
                <w:szCs w:val="24"/>
              </w:rPr>
              <w:t>5. Принятие оперативных решений по выявленным проблемам |</w:t>
            </w:r>
          </w:p>
        </w:tc>
      </w:tr>
    </w:tbl>
    <w:p w14:paraId="6344190A" w14:textId="7777777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D33773" w14:textId="65F12B86" w:rsidR="008376CD" w:rsidRPr="00793969" w:rsidRDefault="008376CD" w:rsidP="007939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3969">
        <w:rPr>
          <w:rFonts w:ascii="Times New Roman" w:hAnsi="Times New Roman" w:cs="Times New Roman"/>
          <w:b/>
          <w:bCs/>
          <w:sz w:val="28"/>
          <w:szCs w:val="28"/>
        </w:rPr>
        <w:t>Часть В. Напишите кратко ответ на каждый вопрос:</w:t>
      </w:r>
    </w:p>
    <w:p w14:paraId="0E677AB7" w14:textId="3D4D0B68" w:rsidR="008376CD" w:rsidRPr="008376CD" w:rsidRDefault="008376CD" w:rsidP="0079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11. Какой документ устанавливает стандарты управления качеством?</w:t>
      </w:r>
    </w:p>
    <w:p w14:paraId="28D1E89E" w14:textId="350C627D" w:rsidR="008376CD" w:rsidRPr="008376CD" w:rsidRDefault="008376CD" w:rsidP="0079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12. Перечислите три основных аспекта, формирующих систему качества в организациях.</w:t>
      </w:r>
    </w:p>
    <w:p w14:paraId="7B8881DD" w14:textId="6DC415BD" w:rsidR="008376CD" w:rsidRPr="008376CD" w:rsidRDefault="008376CD" w:rsidP="0079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13. Назовите основной принцип всеобщего руководства качеством.</w:t>
      </w:r>
    </w:p>
    <w:p w14:paraId="5412C65F" w14:textId="1682DAB0" w:rsidR="008376CD" w:rsidRPr="008376CD" w:rsidRDefault="008376CD" w:rsidP="0079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14. Определите основное отличие оперативного управления качеством от общего руководства качеством.</w:t>
      </w:r>
    </w:p>
    <w:p w14:paraId="6F5108C5" w14:textId="77777777" w:rsidR="008376CD" w:rsidRPr="008376CD" w:rsidRDefault="008376CD" w:rsidP="00837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CD">
        <w:rPr>
          <w:rFonts w:ascii="Times New Roman" w:hAnsi="Times New Roman" w:cs="Times New Roman"/>
          <w:sz w:val="28"/>
          <w:szCs w:val="28"/>
        </w:rPr>
        <w:t>15. Какие показатели используются для оценки эффективности системы качества?</w:t>
      </w:r>
    </w:p>
    <w:sectPr w:rsidR="008376CD" w:rsidRPr="00837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41673E"/>
    <w:multiLevelType w:val="hybridMultilevel"/>
    <w:tmpl w:val="6AAA5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7E6959"/>
    <w:multiLevelType w:val="hybridMultilevel"/>
    <w:tmpl w:val="4F421226"/>
    <w:lvl w:ilvl="0" w:tplc="AE581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89D"/>
    <w:rsid w:val="0015389D"/>
    <w:rsid w:val="002C0342"/>
    <w:rsid w:val="004F0D91"/>
    <w:rsid w:val="00793969"/>
    <w:rsid w:val="008376CD"/>
    <w:rsid w:val="00F5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A42C"/>
  <w15:chartTrackingRefBased/>
  <w15:docId w15:val="{D6E0EC68-8628-4E23-BBB5-52A921C7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9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6CD"/>
    <w:pPr>
      <w:ind w:left="720"/>
      <w:contextualSpacing/>
    </w:pPr>
  </w:style>
  <w:style w:type="table" w:styleId="a4">
    <w:name w:val="Table Grid"/>
    <w:basedOn w:val="a1"/>
    <w:uiPriority w:val="39"/>
    <w:rsid w:val="00793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dvssk</dc:creator>
  <cp:keywords/>
  <dc:description/>
  <cp:lastModifiedBy>dvssk</cp:lastModifiedBy>
  <cp:revision>5</cp:revision>
  <dcterms:created xsi:type="dcterms:W3CDTF">2025-11-11T01:05:00Z</dcterms:created>
  <dcterms:modified xsi:type="dcterms:W3CDTF">2025-11-13T01:52:00Z</dcterms:modified>
</cp:coreProperties>
</file>